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612731" w14:textId="77777777" w:rsidR="00056B4A" w:rsidRPr="003678E8" w:rsidRDefault="00056B4A" w:rsidP="00056B4A">
      <w:pPr>
        <w:spacing w:line="320" w:lineRule="exact"/>
        <w:jc w:val="center"/>
        <w:rPr>
          <w:rFonts w:ascii="Times New Roman" w:eastAsia="仿宋" w:hAnsi="Times New Roman"/>
          <w:b/>
          <w:color w:val="000000"/>
          <w:sz w:val="32"/>
          <w:szCs w:val="32"/>
        </w:rPr>
      </w:pPr>
      <w:r w:rsidRPr="003678E8">
        <w:rPr>
          <w:rFonts w:ascii="Times New Roman" w:hAnsi="Times New Roman"/>
          <w:b/>
          <w:color w:val="000000"/>
          <w:sz w:val="32"/>
          <w:szCs w:val="32"/>
        </w:rPr>
        <w:t>附件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>1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>：常德烟草机械有限责任公司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>2020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>年公开招聘计划（三）</w:t>
      </w:r>
    </w:p>
    <w:tbl>
      <w:tblPr>
        <w:tblW w:w="10915" w:type="dxa"/>
        <w:tblInd w:w="-11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851"/>
        <w:gridCol w:w="1842"/>
        <w:gridCol w:w="1418"/>
        <w:gridCol w:w="2126"/>
        <w:gridCol w:w="2126"/>
      </w:tblGrid>
      <w:tr w:rsidR="00056B4A" w:rsidRPr="003678E8" w14:paraId="75C7FB80" w14:textId="77777777" w:rsidTr="00560042">
        <w:trPr>
          <w:trHeight w:val="630"/>
          <w:tblHeader/>
        </w:trPr>
        <w:tc>
          <w:tcPr>
            <w:tcW w:w="709" w:type="dxa"/>
            <w:shd w:val="clear" w:color="000000" w:fill="D9D9D9"/>
            <w:noWrap/>
            <w:vAlign w:val="center"/>
            <w:hideMark/>
          </w:tcPr>
          <w:p w14:paraId="41292B30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843" w:type="dxa"/>
            <w:shd w:val="clear" w:color="000000" w:fill="D9D9D9"/>
            <w:vAlign w:val="center"/>
            <w:hideMark/>
          </w:tcPr>
          <w:p w14:paraId="636AA69A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851" w:type="dxa"/>
            <w:shd w:val="clear" w:color="000000" w:fill="D9D9D9"/>
            <w:vAlign w:val="center"/>
            <w:hideMark/>
          </w:tcPr>
          <w:p w14:paraId="0D865DCE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842" w:type="dxa"/>
            <w:shd w:val="clear" w:color="000000" w:fill="D9D9D9"/>
            <w:vAlign w:val="center"/>
            <w:hideMark/>
          </w:tcPr>
          <w:p w14:paraId="76C964F9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限报专业</w:t>
            </w:r>
          </w:p>
        </w:tc>
        <w:tc>
          <w:tcPr>
            <w:tcW w:w="1418" w:type="dxa"/>
            <w:shd w:val="clear" w:color="000000" w:fill="D9D9D9"/>
            <w:vAlign w:val="center"/>
            <w:hideMark/>
          </w:tcPr>
          <w:p w14:paraId="2733AD0E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限报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126" w:type="dxa"/>
            <w:shd w:val="clear" w:color="000000" w:fill="D9D9D9"/>
            <w:vAlign w:val="center"/>
            <w:hideMark/>
          </w:tcPr>
          <w:p w14:paraId="0482AAA9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年龄要求</w:t>
            </w:r>
          </w:p>
        </w:tc>
        <w:tc>
          <w:tcPr>
            <w:tcW w:w="2126" w:type="dxa"/>
            <w:shd w:val="clear" w:color="000000" w:fill="D9D9D9"/>
            <w:vAlign w:val="center"/>
          </w:tcPr>
          <w:p w14:paraId="23D9CE31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工作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/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资质要求</w:t>
            </w:r>
          </w:p>
        </w:tc>
      </w:tr>
      <w:tr w:rsidR="00056B4A" w:rsidRPr="003678E8" w14:paraId="5E5D99E3" w14:textId="77777777" w:rsidTr="00560042">
        <w:trPr>
          <w:trHeight w:val="1200"/>
        </w:trPr>
        <w:tc>
          <w:tcPr>
            <w:tcW w:w="709" w:type="dxa"/>
            <w:shd w:val="clear" w:color="000000" w:fill="FFFFFF"/>
            <w:noWrap/>
            <w:vAlign w:val="center"/>
            <w:hideMark/>
          </w:tcPr>
          <w:p w14:paraId="14084534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1C539E5B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产品研发工程师（机械）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4EEEC0F4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386D3DD0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机械类、控制科学与工程类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51E920FD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14:paraId="77A36E3C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1992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日及以后出生</w:t>
            </w:r>
          </w:p>
        </w:tc>
        <w:tc>
          <w:tcPr>
            <w:tcW w:w="2126" w:type="dxa"/>
            <w:vMerge w:val="restart"/>
            <w:shd w:val="clear" w:color="000000" w:fill="FFFFFF"/>
            <w:vAlign w:val="center"/>
          </w:tcPr>
          <w:p w14:paraId="53C8FC51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．应届毕业生的毕业证、学位证或留学归国人员学历认证须在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2020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12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31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日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前取得，否则将被取消录用资格，已</w:t>
            </w:r>
            <w:proofErr w:type="gramStart"/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签定</w:t>
            </w:r>
            <w:proofErr w:type="gramEnd"/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就业协议或被录用的，依法解除协议或劳动关系；</w:t>
            </w:r>
          </w:p>
          <w:p w14:paraId="60848777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2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．需在生产现场进行学习锻炼，专业职位空缺时择优上岗；</w:t>
            </w:r>
          </w:p>
          <w:p w14:paraId="574DCA7A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3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．序号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6“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产品装配调试服务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”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岗位适合男性，生产操作现场需一定体力。</w:t>
            </w:r>
          </w:p>
        </w:tc>
      </w:tr>
      <w:tr w:rsidR="00056B4A" w:rsidRPr="003678E8" w14:paraId="30DACB95" w14:textId="77777777" w:rsidTr="00560042">
        <w:trPr>
          <w:trHeight w:val="1200"/>
        </w:trPr>
        <w:tc>
          <w:tcPr>
            <w:tcW w:w="709" w:type="dxa"/>
            <w:shd w:val="clear" w:color="000000" w:fill="FFFFFF"/>
            <w:noWrap/>
            <w:vAlign w:val="center"/>
          </w:tcPr>
          <w:p w14:paraId="47E58510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4B2E8A5B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产品研发工程师（电气）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537EB334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3EADAC2E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电气工程类，电子、通信、计算机类，控制科学与工程类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27B335D5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14:paraId="2124ED0B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1992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日及以后出生</w:t>
            </w:r>
          </w:p>
        </w:tc>
        <w:tc>
          <w:tcPr>
            <w:tcW w:w="2126" w:type="dxa"/>
            <w:vMerge/>
            <w:shd w:val="clear" w:color="000000" w:fill="FFFFFF"/>
          </w:tcPr>
          <w:p w14:paraId="20A68F79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</w:p>
        </w:tc>
      </w:tr>
      <w:tr w:rsidR="00056B4A" w:rsidRPr="003678E8" w14:paraId="5F952DE4" w14:textId="77777777" w:rsidTr="00560042">
        <w:trPr>
          <w:trHeight w:val="1200"/>
        </w:trPr>
        <w:tc>
          <w:tcPr>
            <w:tcW w:w="709" w:type="dxa"/>
            <w:shd w:val="clear" w:color="000000" w:fill="FFFFFF"/>
            <w:noWrap/>
            <w:vAlign w:val="center"/>
          </w:tcPr>
          <w:p w14:paraId="54C0D690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04F43E70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产品研发工程师（智能化）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290C0649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4D59EFD1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2"/>
              </w:rPr>
              <w:t>电气工程类，电子、通信、计算机类，控制科学与工程类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E5201D7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14:paraId="7B1D5192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1992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日及以后出生</w:t>
            </w:r>
          </w:p>
        </w:tc>
        <w:tc>
          <w:tcPr>
            <w:tcW w:w="2126" w:type="dxa"/>
            <w:vMerge/>
            <w:shd w:val="clear" w:color="000000" w:fill="FFFFFF"/>
          </w:tcPr>
          <w:p w14:paraId="2ECF3E48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</w:p>
        </w:tc>
      </w:tr>
      <w:tr w:rsidR="00056B4A" w:rsidRPr="003678E8" w14:paraId="1C354631" w14:textId="77777777" w:rsidTr="00560042">
        <w:trPr>
          <w:trHeight w:val="1200"/>
        </w:trPr>
        <w:tc>
          <w:tcPr>
            <w:tcW w:w="709" w:type="dxa"/>
            <w:shd w:val="clear" w:color="000000" w:fill="FFFFFF"/>
            <w:noWrap/>
            <w:vAlign w:val="center"/>
          </w:tcPr>
          <w:p w14:paraId="790E6695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38824B67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法律事务管理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79939032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2D0FCFF1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2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2"/>
              </w:rPr>
              <w:t>法学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2"/>
              </w:rPr>
              <w:t>类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52A91B1B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全日制本科，或硕士研究生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14:paraId="3C81AA62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本科生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1995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日及以后出生，硕士研究生及以上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1992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日及以后出生</w:t>
            </w:r>
          </w:p>
        </w:tc>
        <w:tc>
          <w:tcPr>
            <w:tcW w:w="2126" w:type="dxa"/>
            <w:vMerge/>
            <w:shd w:val="clear" w:color="000000" w:fill="FFFFFF"/>
          </w:tcPr>
          <w:p w14:paraId="557247B1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</w:p>
        </w:tc>
      </w:tr>
      <w:tr w:rsidR="00056B4A" w:rsidRPr="003678E8" w14:paraId="3E655315" w14:textId="77777777" w:rsidTr="00560042">
        <w:trPr>
          <w:trHeight w:val="1200"/>
        </w:trPr>
        <w:tc>
          <w:tcPr>
            <w:tcW w:w="709" w:type="dxa"/>
            <w:shd w:val="clear" w:color="000000" w:fill="FFFFFF"/>
            <w:noWrap/>
            <w:vAlign w:val="center"/>
          </w:tcPr>
          <w:p w14:paraId="42D28710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219452AC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软件工程师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52344C80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3B67B74C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2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2"/>
              </w:rPr>
              <w:t>电子、通信、计算机类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4EFAE90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全日制本科，或硕士研究生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14:paraId="4A087685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本科生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1995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日及以后出生，硕士研究生及以上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1992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日及以后出生</w:t>
            </w:r>
          </w:p>
        </w:tc>
        <w:tc>
          <w:tcPr>
            <w:tcW w:w="2126" w:type="dxa"/>
            <w:vMerge/>
            <w:shd w:val="clear" w:color="000000" w:fill="FFFFFF"/>
          </w:tcPr>
          <w:p w14:paraId="41B7AC99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</w:p>
        </w:tc>
      </w:tr>
      <w:tr w:rsidR="00056B4A" w:rsidRPr="003678E8" w14:paraId="734750FB" w14:textId="77777777" w:rsidTr="00560042">
        <w:trPr>
          <w:trHeight w:val="1200"/>
        </w:trPr>
        <w:tc>
          <w:tcPr>
            <w:tcW w:w="709" w:type="dxa"/>
            <w:shd w:val="clear" w:color="000000" w:fill="FFFFFF"/>
            <w:noWrap/>
            <w:vAlign w:val="center"/>
          </w:tcPr>
          <w:p w14:paraId="50311CE0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072DABD3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产品装配调试服务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7E256716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7BF0A1FD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机械类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59834F6F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全日制本科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14:paraId="1D8B3E27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1995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日</w:t>
            </w:r>
            <w:r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及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以后出生</w:t>
            </w:r>
          </w:p>
        </w:tc>
        <w:tc>
          <w:tcPr>
            <w:tcW w:w="2126" w:type="dxa"/>
            <w:vMerge/>
            <w:shd w:val="clear" w:color="000000" w:fill="FFFFFF"/>
          </w:tcPr>
          <w:p w14:paraId="01DC1612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</w:p>
        </w:tc>
      </w:tr>
      <w:tr w:rsidR="00056B4A" w:rsidRPr="003678E8" w14:paraId="6E9A1A6D" w14:textId="77777777" w:rsidTr="00560042">
        <w:trPr>
          <w:trHeight w:val="3100"/>
        </w:trPr>
        <w:tc>
          <w:tcPr>
            <w:tcW w:w="709" w:type="dxa"/>
            <w:shd w:val="clear" w:color="000000" w:fill="FFFFFF"/>
            <w:noWrap/>
            <w:vAlign w:val="center"/>
          </w:tcPr>
          <w:p w14:paraId="11FA9FFB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843" w:type="dxa"/>
            <w:shd w:val="clear" w:color="000000" w:fill="FFFFFF"/>
            <w:vAlign w:val="center"/>
          </w:tcPr>
          <w:p w14:paraId="56D80EDD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产品装配调试服务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39BF1458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727C488F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机械设计与制造、机械制造及自动化、机械装备制造技术、数控技术、电机与电器技术、机电设备安装技术、汽车制造与装配技术、数控设备应用与维护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24F898ED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全日制高等职业技术院校大专或本科</w:t>
            </w:r>
          </w:p>
        </w:tc>
        <w:tc>
          <w:tcPr>
            <w:tcW w:w="2126" w:type="dxa"/>
            <w:shd w:val="clear" w:color="000000" w:fill="FFFFFF"/>
            <w:vAlign w:val="center"/>
          </w:tcPr>
          <w:p w14:paraId="700F830D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1995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日及以后出生</w:t>
            </w:r>
          </w:p>
        </w:tc>
        <w:tc>
          <w:tcPr>
            <w:tcW w:w="2126" w:type="dxa"/>
            <w:shd w:val="clear" w:color="000000" w:fill="FFFFFF"/>
          </w:tcPr>
          <w:p w14:paraId="1E238A74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．应聘者的毕业证、学位证或留学归国人员学历认证必须在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2020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年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12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月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31</w:t>
            </w:r>
            <w:r w:rsidRPr="003678E8">
              <w:rPr>
                <w:rFonts w:ascii="Times New Roman" w:eastAsia="仿宋" w:hAnsi="Times New Roman" w:hint="eastAsia"/>
                <w:color w:val="000000"/>
                <w:kern w:val="0"/>
                <w:sz w:val="24"/>
              </w:rPr>
              <w:t>日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前取得；</w:t>
            </w:r>
          </w:p>
          <w:p w14:paraId="54833A03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2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．适合男性，生产操作现场需一定体力；</w:t>
            </w:r>
          </w:p>
          <w:p w14:paraId="495575EE" w14:textId="77777777" w:rsidR="00056B4A" w:rsidRPr="003678E8" w:rsidRDefault="00056B4A" w:rsidP="00560042">
            <w:pPr>
              <w:widowControl/>
              <w:spacing w:line="260" w:lineRule="exact"/>
              <w:jc w:val="lef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3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．取得</w:t>
            </w:r>
            <w:proofErr w:type="gramStart"/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人社部门</w:t>
            </w:r>
            <w:proofErr w:type="gramEnd"/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认定的中级或中级以上职业资格证书。</w:t>
            </w:r>
          </w:p>
        </w:tc>
      </w:tr>
      <w:tr w:rsidR="00056B4A" w:rsidRPr="003678E8" w14:paraId="0D4045EE" w14:textId="77777777" w:rsidTr="00560042">
        <w:trPr>
          <w:trHeight w:val="527"/>
        </w:trPr>
        <w:tc>
          <w:tcPr>
            <w:tcW w:w="2552" w:type="dxa"/>
            <w:gridSpan w:val="2"/>
            <w:shd w:val="clear" w:color="000000" w:fill="FFFFFF"/>
            <w:noWrap/>
            <w:vAlign w:val="center"/>
          </w:tcPr>
          <w:p w14:paraId="28F4C82D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851" w:type="dxa"/>
            <w:shd w:val="clear" w:color="000000" w:fill="FFFFFF"/>
            <w:vAlign w:val="center"/>
          </w:tcPr>
          <w:p w14:paraId="51B0347F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11</w:t>
            </w:r>
            <w:r w:rsidRPr="003678E8">
              <w:rPr>
                <w:rFonts w:ascii="Times New Roman" w:eastAsia="仿宋" w:hAnsi="Times New Roman"/>
                <w:color w:val="000000"/>
                <w:kern w:val="0"/>
                <w:sz w:val="24"/>
              </w:rPr>
              <w:t>人</w:t>
            </w:r>
          </w:p>
        </w:tc>
        <w:tc>
          <w:tcPr>
            <w:tcW w:w="1842" w:type="dxa"/>
            <w:shd w:val="clear" w:color="000000" w:fill="FFFFFF"/>
            <w:noWrap/>
            <w:vAlign w:val="center"/>
          </w:tcPr>
          <w:p w14:paraId="6FDAD748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shd w:val="clear" w:color="000000" w:fill="FFFFFF"/>
            <w:vAlign w:val="center"/>
          </w:tcPr>
          <w:p w14:paraId="3981DB9E" w14:textId="77777777" w:rsidR="00056B4A" w:rsidRPr="003678E8" w:rsidRDefault="00056B4A" w:rsidP="00560042">
            <w:pPr>
              <w:widowControl/>
              <w:spacing w:line="260" w:lineRule="exact"/>
              <w:jc w:val="center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shd w:val="clear" w:color="000000" w:fill="FFFFFF"/>
            <w:vAlign w:val="center"/>
          </w:tcPr>
          <w:p w14:paraId="45D31CFB" w14:textId="77777777" w:rsidR="00056B4A" w:rsidRPr="003678E8" w:rsidRDefault="00056B4A" w:rsidP="00560042">
            <w:pPr>
              <w:widowControl/>
              <w:spacing w:line="260" w:lineRule="exac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shd w:val="clear" w:color="000000" w:fill="FFFFFF"/>
          </w:tcPr>
          <w:p w14:paraId="4F0BA831" w14:textId="77777777" w:rsidR="00056B4A" w:rsidRPr="003678E8" w:rsidRDefault="00056B4A" w:rsidP="00560042">
            <w:pPr>
              <w:widowControl/>
              <w:spacing w:line="260" w:lineRule="exact"/>
              <w:rPr>
                <w:rFonts w:ascii="Times New Roman" w:eastAsia="仿宋" w:hAnsi="Times New Roman"/>
                <w:color w:val="000000"/>
                <w:kern w:val="0"/>
                <w:sz w:val="24"/>
              </w:rPr>
            </w:pPr>
          </w:p>
        </w:tc>
      </w:tr>
    </w:tbl>
    <w:p w14:paraId="2159C348" w14:textId="77777777" w:rsidR="001606C5" w:rsidRDefault="001606C5"/>
    <w:sectPr w:rsidR="00160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B4A"/>
    <w:rsid w:val="00056B4A"/>
    <w:rsid w:val="00160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B5D4C"/>
  <w15:chartTrackingRefBased/>
  <w15:docId w15:val="{98294E82-4982-4396-B057-C4453FB4E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6B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li</dc:creator>
  <cp:keywords/>
  <dc:description/>
  <cp:lastModifiedBy>yang li</cp:lastModifiedBy>
  <cp:revision>1</cp:revision>
  <dcterms:created xsi:type="dcterms:W3CDTF">2020-05-22T08:40:00Z</dcterms:created>
  <dcterms:modified xsi:type="dcterms:W3CDTF">2020-05-22T08:49:00Z</dcterms:modified>
</cp:coreProperties>
</file>