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Arial"/>
          <w:color w:val="000000"/>
          <w:sz w:val="18"/>
          <w:szCs w:val="18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苏州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  <w:t>图书馆</w:t>
      </w:r>
      <w:r>
        <w:rPr>
          <w:rFonts w:hint="eastAsia" w:ascii="黑体" w:hAnsi="宋体" w:eastAsia="黑体" w:cs="Arial"/>
          <w:color w:val="000000"/>
          <w:sz w:val="32"/>
          <w:szCs w:val="32"/>
        </w:rPr>
        <w:t>公开招聘公益性岗位工作人员岗位简介表</w:t>
      </w:r>
    </w:p>
    <w:p>
      <w:pPr>
        <w:jc w:val="center"/>
        <w:rPr>
          <w:rFonts w:hint="eastAsia" w:ascii="黑体" w:hAnsi="宋体" w:eastAsia="黑体" w:cs="Arial"/>
          <w:color w:val="000000"/>
          <w:sz w:val="18"/>
          <w:szCs w:val="18"/>
        </w:rPr>
      </w:pPr>
    </w:p>
    <w:tbl>
      <w:tblPr>
        <w:tblStyle w:val="3"/>
        <w:tblW w:w="1342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359"/>
        <w:gridCol w:w="1691"/>
        <w:gridCol w:w="1898"/>
        <w:gridCol w:w="1631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63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其他条件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202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苏州图书馆</w:t>
            </w:r>
          </w:p>
        </w:tc>
        <w:tc>
          <w:tcPr>
            <w:tcW w:w="20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图书管理员</w:t>
            </w: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35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负责阅览室的日常开放和读者咨询工作</w:t>
            </w:r>
          </w:p>
        </w:tc>
        <w:tc>
          <w:tcPr>
            <w:tcW w:w="169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9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大专及以上</w:t>
            </w:r>
          </w:p>
        </w:tc>
        <w:tc>
          <w:tcPr>
            <w:tcW w:w="16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02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图书管理员</w:t>
            </w: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3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对图书进行著录、审校</w:t>
            </w:r>
          </w:p>
        </w:tc>
        <w:tc>
          <w:tcPr>
            <w:tcW w:w="16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大专及以上</w:t>
            </w:r>
          </w:p>
        </w:tc>
        <w:tc>
          <w:tcPr>
            <w:tcW w:w="163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02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图书管理员3</w:t>
            </w:r>
          </w:p>
        </w:tc>
        <w:tc>
          <w:tcPr>
            <w:tcW w:w="235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对图书进行分拣</w:t>
            </w:r>
          </w:p>
        </w:tc>
        <w:tc>
          <w:tcPr>
            <w:tcW w:w="169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9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大专及以上</w:t>
            </w:r>
          </w:p>
        </w:tc>
        <w:tc>
          <w:tcPr>
            <w:tcW w:w="16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图书管理员</w:t>
            </w: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35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对图书进行调配</w:t>
            </w:r>
          </w:p>
        </w:tc>
        <w:tc>
          <w:tcPr>
            <w:tcW w:w="169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9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  <w:t>大专及以上</w:t>
            </w:r>
          </w:p>
        </w:tc>
        <w:tc>
          <w:tcPr>
            <w:tcW w:w="163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Arial"/>
                <w:color w:val="000000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outlineLvl w:val="9"/>
        <w:rPr>
          <w:rFonts w:hint="eastAsia" w:ascii="仿宋_GB2312" w:hAnsi="宋体" w:eastAsia="仿宋_GB2312" w:cs="Arial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26A2B"/>
    <w:rsid w:val="3A326A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2018-11-01T05:59:00Z</dcterms:created>
  <dc:creator>Administrator</dc:creator>
  <cp:lastModifiedBy>Administrator</cp:lastModifiedBy>
  <dcterms:modified xsi:type="dcterms:W3CDTF">2018-11-01T05:59:24Z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