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CAF" w:rsidRDefault="00975B6C">
      <w:pPr>
        <w:widowControl/>
        <w:jc w:val="left"/>
      </w:pPr>
      <w:r>
        <w:rPr>
          <w:rFonts w:hint="eastAsia"/>
        </w:rPr>
        <w:t>招聘岗位</w:t>
      </w:r>
    </w:p>
    <w:tbl>
      <w:tblPr>
        <w:tblW w:w="818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65"/>
        <w:gridCol w:w="1265"/>
        <w:gridCol w:w="898"/>
        <w:gridCol w:w="758"/>
        <w:gridCol w:w="758"/>
        <w:gridCol w:w="3343"/>
      </w:tblGrid>
      <w:tr w:rsidR="005B0CAF">
        <w:trPr>
          <w:trHeight w:val="426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招聘单位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工作地点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岗位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招聘</w:t>
            </w:r>
          </w:p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人数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人员</w:t>
            </w:r>
          </w:p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性质</w:t>
            </w:r>
          </w:p>
        </w:tc>
        <w:tc>
          <w:tcPr>
            <w:tcW w:w="3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岗位要求</w:t>
            </w:r>
          </w:p>
        </w:tc>
      </w:tr>
      <w:tr w:rsidR="005B0CAF">
        <w:trPr>
          <w:trHeight w:val="1478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新区水利站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大路水利站、姚桥水利站和丁岗水利站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涵闸站</w:t>
            </w: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 xml:space="preserve">  </w:t>
            </w: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运行管理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jc w:val="center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6"/>
                <w:szCs w:val="16"/>
              </w:rPr>
              <w:t>社会化用工</w:t>
            </w:r>
          </w:p>
        </w:tc>
        <w:tc>
          <w:tcPr>
            <w:tcW w:w="3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1. </w:t>
            </w: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男性，</w:t>
            </w: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40</w:t>
            </w: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周岁以下，高中及以上学历，水利水电、机电设备运行与维护、机电排灌设备与管理等相关专业或有泵站、水闸、机械设备、电气设备、金属结构管理经验。</w:t>
            </w:r>
          </w:p>
          <w:p w:rsidR="005B0CAF" w:rsidRDefault="00975B6C">
            <w:pPr>
              <w:pStyle w:val="a3"/>
              <w:widowControl/>
              <w:spacing w:beforeAutospacing="0" w:after="125" w:afterAutospacing="0" w:line="200" w:lineRule="atLeast"/>
              <w:ind w:firstLine="420"/>
              <w:rPr>
                <w:rFonts w:ascii="微软雅黑" w:eastAsia="微软雅黑" w:hAnsi="微软雅黑" w:cs="微软雅黑"/>
                <w:sz w:val="17"/>
                <w:szCs w:val="17"/>
              </w:rPr>
            </w:pP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2.</w:t>
            </w:r>
            <w:r>
              <w:rPr>
                <w:rFonts w:ascii="宋体" w:eastAsia="宋体" w:hAnsi="宋体" w:cs="宋体" w:hint="eastAsia"/>
                <w:color w:val="333333"/>
                <w:sz w:val="17"/>
                <w:szCs w:val="17"/>
              </w:rPr>
              <w:t>有水闸、泵站操作上岗证者优先。</w:t>
            </w:r>
          </w:p>
        </w:tc>
      </w:tr>
    </w:tbl>
    <w:p w:rsidR="005B0CAF" w:rsidRDefault="005B0CAF"/>
    <w:sectPr w:rsidR="005B0CAF" w:rsidSect="005B0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B6C" w:rsidRDefault="00975B6C" w:rsidP="00192EC0">
      <w:r>
        <w:separator/>
      </w:r>
    </w:p>
  </w:endnote>
  <w:endnote w:type="continuationSeparator" w:id="0">
    <w:p w:rsidR="00975B6C" w:rsidRDefault="00975B6C" w:rsidP="00192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B6C" w:rsidRDefault="00975B6C" w:rsidP="00192EC0">
      <w:r>
        <w:separator/>
      </w:r>
    </w:p>
  </w:footnote>
  <w:footnote w:type="continuationSeparator" w:id="0">
    <w:p w:rsidR="00975B6C" w:rsidRDefault="00975B6C" w:rsidP="00192E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1FE0F6A"/>
    <w:rsid w:val="00192EC0"/>
    <w:rsid w:val="005B0CAF"/>
    <w:rsid w:val="00975B6C"/>
    <w:rsid w:val="11FE0F6A"/>
    <w:rsid w:val="73C01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0C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0CA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192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2E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192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92EC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2017-05-24T09:17:00Z</dcterms:created>
  <dcterms:modified xsi:type="dcterms:W3CDTF">2017-05-25T03:34:00Z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